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7A" w:rsidRDefault="000511FD">
      <w:pPr>
        <w:rPr>
          <w:rStyle w:val="a3"/>
          <w:rFonts w:ascii="Arial" w:hAnsi="Arial" w:cs="Arial"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(відповідно до пункту 4</w:t>
      </w:r>
      <w:r w:rsidRPr="002A280A">
        <w:rPr>
          <w:rStyle w:val="a3"/>
          <w:rFonts w:ascii="Arial" w:hAnsi="Arial" w:cs="Arial"/>
          <w:color w:val="242424"/>
          <w:sz w:val="27"/>
          <w:szCs w:val="27"/>
          <w:vertAlign w:val="superscript"/>
        </w:rPr>
        <w:t>1 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постанови КМУ від 11.10.2016 № 710 «Про ефективне використання державних коштів» (зі змінами))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</w:p>
    <w:p w:rsidR="000511FD" w:rsidRPr="002A280A" w:rsidRDefault="000511FD" w:rsidP="00C62931">
      <w:pPr>
        <w:rPr>
          <w:rStyle w:val="a3"/>
          <w:rFonts w:ascii="Arial" w:hAnsi="Arial" w:cs="Arial"/>
          <w:b/>
          <w:bCs/>
          <w:color w:val="242424"/>
          <w:sz w:val="27"/>
          <w:szCs w:val="27"/>
        </w:rPr>
      </w:pP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иємців та громадських формувань</w:t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: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Управління молоді та спорту Хмельницької міської ради; </w:t>
      </w:r>
      <w:proofErr w:type="spellStart"/>
      <w:r w:rsidRPr="002A280A">
        <w:rPr>
          <w:rStyle w:val="a3"/>
          <w:rFonts w:ascii="Arial" w:hAnsi="Arial" w:cs="Arial"/>
          <w:color w:val="242424"/>
          <w:sz w:val="27"/>
          <w:szCs w:val="27"/>
        </w:rPr>
        <w:t>пр</w:t>
      </w:r>
      <w:r w:rsidR="00023075">
        <w:rPr>
          <w:rStyle w:val="a3"/>
          <w:rFonts w:ascii="Arial" w:hAnsi="Arial" w:cs="Arial"/>
          <w:color w:val="242424"/>
          <w:sz w:val="27"/>
          <w:szCs w:val="27"/>
        </w:rPr>
        <w:t>о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в</w:t>
      </w:r>
      <w:proofErr w:type="spellEnd"/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. </w:t>
      </w:r>
      <w:r w:rsidR="004068F8">
        <w:rPr>
          <w:rStyle w:val="a3"/>
          <w:rFonts w:ascii="Arial" w:hAnsi="Arial" w:cs="Arial"/>
          <w:color w:val="242424"/>
          <w:sz w:val="27"/>
          <w:szCs w:val="27"/>
        </w:rPr>
        <w:t>Скоблі Олексія Героя України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, 5, м. Хмельницький, 29000; код за ЄДРПОУ — 22771264. 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</w:p>
    <w:p w:rsidR="00E82B68" w:rsidRPr="00E82B68" w:rsidRDefault="000511FD" w:rsidP="00E82B68">
      <w:pPr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1F6DA0">
        <w:rPr>
          <w:rStyle w:val="a3"/>
          <w:rFonts w:ascii="Arial" w:hAnsi="Arial" w:cs="Arial"/>
          <w:bCs/>
          <w:color w:val="242424"/>
          <w:sz w:val="27"/>
          <w:szCs w:val="27"/>
        </w:rPr>
        <w:t>):  </w:t>
      </w:r>
      <w:r w:rsidR="00E82B68" w:rsidRPr="001F6D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Лот № 1 – Придбання медалей та статуеток для нагородження спортсменів (олімпійські види спорту)</w:t>
      </w:r>
    </w:p>
    <w:p w:rsidR="000511FD" w:rsidRPr="00E82B68" w:rsidRDefault="000511FD" w:rsidP="00C6293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Код ДК (021:2015)  </w:t>
      </w:r>
      <w:r w:rsidR="00E82B68" w:rsidRPr="00E82B68">
        <w:rPr>
          <w:rFonts w:ascii="Times New Roman" w:eastAsia="Times New Roman" w:hAnsi="Times New Roman" w:cs="Times New Roman"/>
          <w:b/>
          <w:i/>
          <w:sz w:val="28"/>
          <w:szCs w:val="28"/>
        </w:rPr>
        <w:t>18530000-3 «Подарунки та нагороди»</w:t>
      </w: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E82B68" w:rsidRPr="00E82B68" w:rsidRDefault="00E82B68" w:rsidP="00E82B68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2 -</w:t>
      </w:r>
      <w:r w:rsidRPr="00E82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 медалей та статуеток для нагородження спортсменів (неолімпійські види спорту)</w:t>
      </w:r>
    </w:p>
    <w:p w:rsidR="00E82B68" w:rsidRPr="00E82B68" w:rsidRDefault="00E82B68" w:rsidP="00E82B68">
      <w:pPr>
        <w:widowControl w:val="0"/>
        <w:ind w:right="1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Код ДК (021:2015)  </w:t>
      </w:r>
      <w:r w:rsidRPr="00E8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18530000-3 «Подарунки та нагороди»</w:t>
      </w: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0511FD" w:rsidRPr="00E82B68" w:rsidRDefault="00E82B68" w:rsidP="00E82B6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3 -</w:t>
      </w:r>
      <w:r w:rsidRPr="00E82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 медалей та статуеток для нагородження спортсменів (спортивно-масові заходи)</w:t>
      </w:r>
    </w:p>
    <w:p w:rsidR="00E82B68" w:rsidRPr="00E82B68" w:rsidRDefault="00E82B68" w:rsidP="00E82B68">
      <w:pPr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Код ДК (021:2015)  </w:t>
      </w:r>
      <w:r w:rsidRPr="00E82B6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18530000-3 «Подарунки та нагороди»</w:t>
      </w:r>
      <w:r w:rsidR="001F6DA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7D88" w:rsidRDefault="000511FD" w:rsidP="00C62931">
      <w:pPr>
        <w:widowControl w:val="0"/>
        <w:spacing w:before="120" w:after="120" w:line="240" w:lineRule="auto"/>
        <w:ind w:right="113"/>
        <w:jc w:val="both"/>
        <w:rPr>
          <w:rStyle w:val="a3"/>
          <w:rFonts w:ascii="Arial" w:hAnsi="Arial" w:cs="Arial"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3.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   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Вид та і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дентифікатор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процедури 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закупівлі: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C00196" w:rsidRPr="00C00196">
        <w:rPr>
          <w:rStyle w:val="a3"/>
          <w:rFonts w:ascii="Arial" w:hAnsi="Arial" w:cs="Arial"/>
          <w:bCs/>
          <w:color w:val="242424"/>
          <w:sz w:val="27"/>
          <w:szCs w:val="27"/>
        </w:rPr>
        <w:t>відкриті торги</w:t>
      </w:r>
      <w:r w:rsidR="00337D88" w:rsidRPr="00337D88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337D88">
        <w:rPr>
          <w:rStyle w:val="a3"/>
          <w:rFonts w:ascii="Arial" w:hAnsi="Arial" w:cs="Arial"/>
          <w:bCs/>
          <w:color w:val="242424"/>
          <w:sz w:val="27"/>
          <w:szCs w:val="27"/>
        </w:rPr>
        <w:t>з особливостями</w:t>
      </w:r>
      <w:r w:rsidR="00337D88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D11913" w:rsidRPr="00D1191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UA-2024-01-29-006314-a</w:t>
      </w:r>
    </w:p>
    <w:p w:rsidR="00352D76" w:rsidRPr="002A280A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Arial" w:hAnsi="Arial" w:cs="Arial"/>
          <w:i/>
          <w:iCs/>
          <w:color w:val="242424"/>
          <w:sz w:val="27"/>
          <w:szCs w:val="27"/>
        </w:rPr>
      </w:pP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4.       Обґрунтування технічних та якісних характеристик предмета закупівлі: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="00352D76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Технічні та якісні характеристики предмета закупівлі складені  відповідно до потреб Управління молоді та спорту Хмельницької міської ради та норм чинного законодавства і зазначені в тендерній документації. </w:t>
      </w:r>
    </w:p>
    <w:p w:rsidR="00C66A6B" w:rsidRPr="002A280A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Arial" w:eastAsia="Arial" w:hAnsi="Arial" w:cs="Arial"/>
          <w:i/>
          <w:color w:val="000000"/>
          <w:sz w:val="27"/>
          <w:szCs w:val="27"/>
          <w:lang w:eastAsia="ru-RU"/>
        </w:rPr>
      </w:pPr>
      <w:r w:rsidRPr="002A280A">
        <w:rPr>
          <w:rStyle w:val="a3"/>
          <w:rFonts w:ascii="Arial" w:hAnsi="Arial" w:cs="Arial"/>
          <w:i w:val="0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i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5.       Обґрунтування розміру бюджетного призначення: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розмір бюджетного призначення, визначений відповідно до розрахунку до 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>кошторису на 202</w:t>
      </w:r>
      <w:r w:rsidR="00D11913">
        <w:rPr>
          <w:rStyle w:val="a3"/>
          <w:rFonts w:ascii="Arial" w:hAnsi="Arial" w:cs="Arial"/>
          <w:color w:val="242424"/>
          <w:sz w:val="27"/>
          <w:szCs w:val="27"/>
        </w:rPr>
        <w:t>4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рік</w:t>
      </w:r>
      <w:r w:rsidR="001F6DA0">
        <w:rPr>
          <w:rStyle w:val="a3"/>
          <w:rFonts w:ascii="Arial" w:hAnsi="Arial" w:cs="Arial"/>
          <w:color w:val="242424"/>
          <w:sz w:val="27"/>
          <w:szCs w:val="27"/>
        </w:rPr>
        <w:t xml:space="preserve">. 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Заплановано 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>згідно календарного плану спортивно-масових заходів на 202</w:t>
      </w:r>
      <w:r w:rsidR="00D11913">
        <w:rPr>
          <w:rStyle w:val="a3"/>
          <w:rFonts w:ascii="Arial" w:hAnsi="Arial" w:cs="Arial"/>
          <w:color w:val="242424"/>
          <w:sz w:val="27"/>
          <w:szCs w:val="27"/>
        </w:rPr>
        <w:t>4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рік: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Лот 1-   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023075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1650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шт., 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статуетка нагородна-350 шт.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; лот № 2 –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1400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шт.,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статуетка нагородна-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1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50 шт., лот 3 -</w:t>
      </w:r>
      <w:r w:rsidR="001F6DA0" w:rsidRP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1950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lastRenderedPageBreak/>
        <w:t xml:space="preserve">шт., </w:t>
      </w:r>
      <w:r w:rsidR="00D11913" w:rsidRP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статуетка нагородна-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20</w:t>
      </w:r>
      <w:r w:rsidR="00D11913" w:rsidRP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0 шт</w:t>
      </w:r>
      <w:r w:rsidR="00D11913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.</w:t>
      </w:r>
    </w:p>
    <w:p w:rsidR="00352D76" w:rsidRPr="00C62931" w:rsidRDefault="000511FD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i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6.       Очікувана вартість предмета закупівлі: </w:t>
      </w:r>
      <w:r w:rsidR="00D11913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521500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грн з ПДВ.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7.       Обґрунтування очікуваної вартості предмета закупівлі:</w:t>
      </w:r>
      <w:r w:rsidR="002A280A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C256DA" w:rsidRPr="00C256DA">
        <w:rPr>
          <w:rStyle w:val="a3"/>
          <w:rFonts w:ascii="Arial" w:hAnsi="Arial" w:cs="Arial"/>
          <w:bCs/>
          <w:color w:val="242424"/>
          <w:sz w:val="27"/>
          <w:szCs w:val="27"/>
        </w:rPr>
        <w:t>очікуван</w:t>
      </w:r>
      <w:r w:rsidR="00C256DA">
        <w:rPr>
          <w:rStyle w:val="a3"/>
          <w:rFonts w:ascii="Arial" w:hAnsi="Arial" w:cs="Arial"/>
          <w:bCs/>
          <w:color w:val="242424"/>
          <w:sz w:val="27"/>
          <w:szCs w:val="27"/>
        </w:rPr>
        <w:t>у</w:t>
      </w:r>
      <w:r w:rsidR="00C256DA" w:rsidRPr="00C256DA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вартість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визначено </w:t>
      </w:r>
      <w:r w:rsidR="00352D76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методом порівняння ринкових цін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</w:t>
      </w:r>
      <w:r w:rsidR="00352D76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а саме: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• загальнодоступної відкритої цінової інформації;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• інформації з отриманих цінових пропозицій та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прайс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-листів.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Під час збору інформації врахов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ано те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що умови запланованих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закупівель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співставні з умовами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закупівель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інформація про які є у відкритих джерелах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та була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використана для розр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ахунку. 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Також до уваги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взяті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інші можливі чинники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та ризики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що впливають на 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формування тарифів на 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D12E7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транспортн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>і</w:t>
      </w:r>
      <w:r w:rsidR="00D12E7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>послуг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>и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>.</w:t>
      </w:r>
    </w:p>
    <w:p w:rsidR="00C66A6B" w:rsidRPr="002A280A" w:rsidRDefault="00C66A6B" w:rsidP="00C62931">
      <w:pPr>
        <w:jc w:val="both"/>
        <w:rPr>
          <w:rStyle w:val="a3"/>
          <w:rFonts w:ascii="Arial" w:hAnsi="Arial" w:cs="Arial"/>
          <w:b/>
          <w:bCs/>
          <w:color w:val="242424"/>
          <w:sz w:val="27"/>
          <w:szCs w:val="27"/>
        </w:rPr>
      </w:pPr>
    </w:p>
    <w:p w:rsidR="000511FD" w:rsidRDefault="000511FD"/>
    <w:sectPr w:rsidR="0005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23075"/>
    <w:rsid w:val="000511FD"/>
    <w:rsid w:val="001F6DA0"/>
    <w:rsid w:val="002A280A"/>
    <w:rsid w:val="00337D88"/>
    <w:rsid w:val="00352D76"/>
    <w:rsid w:val="004068F8"/>
    <w:rsid w:val="007C28B3"/>
    <w:rsid w:val="00A44D2D"/>
    <w:rsid w:val="00C00196"/>
    <w:rsid w:val="00C256DA"/>
    <w:rsid w:val="00C62931"/>
    <w:rsid w:val="00C66A6B"/>
    <w:rsid w:val="00D11913"/>
    <w:rsid w:val="00D12E7A"/>
    <w:rsid w:val="00DC5486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660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10</cp:revision>
  <dcterms:created xsi:type="dcterms:W3CDTF">2021-01-27T13:33:00Z</dcterms:created>
  <dcterms:modified xsi:type="dcterms:W3CDTF">2024-01-29T11:20:00Z</dcterms:modified>
</cp:coreProperties>
</file>